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FC50" w14:textId="4A5C4818" w:rsidR="000B1829" w:rsidRPr="000B1829" w:rsidRDefault="000B1829" w:rsidP="000B1829">
      <w:pPr>
        <w:jc w:val="center"/>
      </w:pPr>
      <w:bookmarkStart w:id="0" w:name="_GoBack"/>
      <w:bookmarkEnd w:id="0"/>
      <w:r>
        <w:rPr>
          <w:rFonts w:ascii="Century Gothic" w:hAnsi="Century Gothic"/>
          <w:b/>
          <w:color w:val="3248A3"/>
          <w:sz w:val="32"/>
        </w:rPr>
        <w:t>Comunicado de prensa</w:t>
      </w:r>
    </w:p>
    <w:p w14:paraId="72E85BC8" w14:textId="77777777" w:rsidR="000B1829" w:rsidRPr="000B1829" w:rsidRDefault="000B1829" w:rsidP="000B1829"/>
    <w:p w14:paraId="5715F5E0" w14:textId="73D2B8C1" w:rsidR="000B1829" w:rsidRPr="000B1829" w:rsidRDefault="00BC2BDD" w:rsidP="000B1829">
      <w:pPr>
        <w:jc w:val="center"/>
      </w:pPr>
      <w:r>
        <w:rPr>
          <w:rFonts w:ascii="Century Gothic" w:hAnsi="Century Gothic"/>
          <w:color w:val="000000"/>
          <w:sz w:val="28"/>
        </w:rPr>
        <w:t>Sexta Reunión de Alto Nivel de</w:t>
      </w:r>
    </w:p>
    <w:p w14:paraId="008673B6" w14:textId="77777777" w:rsidR="000B1829" w:rsidRPr="000B1829" w:rsidRDefault="000B1829" w:rsidP="000B1829">
      <w:pPr>
        <w:jc w:val="center"/>
      </w:pPr>
      <w:r>
        <w:rPr>
          <w:rFonts w:ascii="Century Gothic" w:hAnsi="Century Gothic"/>
          <w:color w:val="000000"/>
          <w:sz w:val="28"/>
        </w:rPr>
        <w:t>la Coalición de Ministros de Finanzas para la Acción Climática</w:t>
      </w:r>
    </w:p>
    <w:p w14:paraId="4111BEB8" w14:textId="77777777" w:rsidR="000B1829" w:rsidRPr="000B1829" w:rsidRDefault="000B1829" w:rsidP="000B1829"/>
    <w:p w14:paraId="24E2B71D" w14:textId="544056A3" w:rsidR="00834FC1" w:rsidRDefault="00BC2BDD" w:rsidP="000B1829">
      <w:pPr>
        <w:jc w:val="center"/>
        <w:rPr>
          <w:rFonts w:ascii="Century Gothic" w:hAnsi="Century Gothic"/>
          <w:b/>
          <w:bCs/>
          <w:i/>
          <w:iCs/>
          <w:color w:val="000000"/>
        </w:rPr>
      </w:pPr>
      <w:r>
        <w:rPr>
          <w:rFonts w:ascii="Century Gothic" w:hAnsi="Century Gothic"/>
          <w:b/>
          <w:i/>
          <w:color w:val="000000"/>
        </w:rPr>
        <w:t>12 de octubre de 2021</w:t>
      </w:r>
    </w:p>
    <w:p w14:paraId="5815F68A" w14:textId="5D9FFFD2" w:rsidR="007A02AB" w:rsidRDefault="007A02AB" w:rsidP="007A02AB">
      <w:pPr>
        <w:pStyle w:val="CFMCACaption"/>
        <w:pBdr>
          <w:bottom w:val="single" w:sz="6" w:space="1" w:color="auto"/>
        </w:pBdr>
        <w:spacing w:after="0" w:line="240" w:lineRule="auto"/>
        <w:ind w:right="0"/>
        <w:rPr>
          <w:rFonts w:ascii="Calibri" w:hAnsi="Calibri" w:cs="Calibri"/>
          <w:b/>
          <w:iCs/>
          <w:color w:val="auto"/>
          <w:sz w:val="22"/>
          <w:lang w:val="en-US"/>
        </w:rPr>
      </w:pPr>
    </w:p>
    <w:p w14:paraId="6658F036" w14:textId="77777777" w:rsidR="007A02AB" w:rsidRPr="002263B0" w:rsidRDefault="007A02AB" w:rsidP="007A02AB">
      <w:pPr>
        <w:pStyle w:val="CFMCACaption"/>
        <w:spacing w:after="0" w:line="240" w:lineRule="auto"/>
        <w:ind w:right="0"/>
        <w:rPr>
          <w:rFonts w:ascii="Calibri" w:hAnsi="Calibri" w:cs="Calibri"/>
          <w:b/>
          <w:iCs/>
          <w:color w:val="auto"/>
          <w:sz w:val="22"/>
          <w:lang w:val="en-US"/>
        </w:rPr>
      </w:pPr>
    </w:p>
    <w:p w14:paraId="6F89408F" w14:textId="4737646B" w:rsidR="00D21938" w:rsidRPr="00A244C6" w:rsidRDefault="00263AC8" w:rsidP="00A8762F">
      <w:pPr>
        <w:pStyle w:val="CFMCACaption"/>
        <w:numPr>
          <w:ilvl w:val="0"/>
          <w:numId w:val="12"/>
        </w:numPr>
        <w:spacing w:after="0" w:line="240" w:lineRule="auto"/>
        <w:ind w:left="630" w:right="360"/>
        <w:jc w:val="both"/>
        <w:rPr>
          <w:rFonts w:ascii="Calibri" w:hAnsi="Calibri" w:cs="Calibri"/>
          <w:b/>
          <w:bCs/>
          <w:color w:val="auto"/>
          <w:sz w:val="22"/>
        </w:rPr>
      </w:pPr>
      <w:r>
        <w:rPr>
          <w:rFonts w:ascii="Calibri" w:hAnsi="Calibri"/>
          <w:b/>
          <w:color w:val="auto"/>
          <w:sz w:val="22"/>
        </w:rPr>
        <w:t>La Coalición de Ministros de Finanzas para la Acción Climática subrayó la imperiosa necesidad de integrar el clima en las políticas económicas y financieras y puso de relieve el papel fundamental que desempeñan los ministerios de Finanzas en la tarea de abordar la crisis climática.</w:t>
      </w:r>
    </w:p>
    <w:p w14:paraId="7F7EACA6" w14:textId="77777777" w:rsidR="00D21938" w:rsidRPr="00F02A48" w:rsidRDefault="00D21938" w:rsidP="00A8762F">
      <w:pPr>
        <w:pStyle w:val="CFMCACaption"/>
        <w:spacing w:after="0" w:line="240" w:lineRule="auto"/>
        <w:ind w:left="630" w:right="360"/>
        <w:jc w:val="both"/>
        <w:rPr>
          <w:rFonts w:ascii="Calibri" w:hAnsi="Calibri" w:cs="Calibri"/>
          <w:b/>
          <w:iCs/>
          <w:color w:val="auto"/>
          <w:sz w:val="22"/>
          <w:lang w:val="es-419"/>
        </w:rPr>
      </w:pPr>
    </w:p>
    <w:p w14:paraId="7B2FF9F7" w14:textId="1E19AADB" w:rsidR="00C608E6" w:rsidRPr="007A182B" w:rsidRDefault="00A244C6" w:rsidP="00A8762F">
      <w:pPr>
        <w:pStyle w:val="CFMCACaption"/>
        <w:numPr>
          <w:ilvl w:val="0"/>
          <w:numId w:val="12"/>
        </w:numPr>
        <w:spacing w:after="0" w:line="240" w:lineRule="auto"/>
        <w:ind w:left="630" w:right="360"/>
        <w:jc w:val="both"/>
        <w:rPr>
          <w:rFonts w:ascii="Calibri" w:hAnsi="Calibri" w:cs="Calibri"/>
          <w:b/>
          <w:bCs/>
          <w:iCs/>
          <w:color w:val="auto"/>
          <w:sz w:val="22"/>
        </w:rPr>
      </w:pPr>
      <w:r w:rsidRPr="007A182B">
        <w:rPr>
          <w:rFonts w:ascii="Calibri" w:hAnsi="Calibri"/>
          <w:b/>
          <w:bCs/>
          <w:color w:val="auto"/>
          <w:sz w:val="22"/>
        </w:rPr>
        <w:t xml:space="preserve">El secretario general de las Naciones Unidas, </w:t>
      </w:r>
      <w:proofErr w:type="spellStart"/>
      <w:r w:rsidRPr="007A182B">
        <w:rPr>
          <w:rFonts w:ascii="Calibri" w:hAnsi="Calibri"/>
          <w:b/>
          <w:bCs/>
          <w:color w:val="auto"/>
          <w:sz w:val="22"/>
        </w:rPr>
        <w:t>António</w:t>
      </w:r>
      <w:proofErr w:type="spellEnd"/>
      <w:r w:rsidRPr="007A182B">
        <w:rPr>
          <w:rFonts w:ascii="Calibri" w:hAnsi="Calibri"/>
          <w:b/>
          <w:bCs/>
          <w:color w:val="auto"/>
          <w:sz w:val="22"/>
        </w:rPr>
        <w:t xml:space="preserve"> </w:t>
      </w:r>
      <w:proofErr w:type="spellStart"/>
      <w:r w:rsidRPr="007A182B">
        <w:rPr>
          <w:rFonts w:ascii="Calibri" w:hAnsi="Calibri"/>
          <w:b/>
          <w:bCs/>
          <w:color w:val="auto"/>
          <w:sz w:val="22"/>
        </w:rPr>
        <w:t>Guterres</w:t>
      </w:r>
      <w:proofErr w:type="spellEnd"/>
      <w:r w:rsidRPr="007A182B">
        <w:rPr>
          <w:rFonts w:ascii="Calibri" w:hAnsi="Calibri"/>
          <w:b/>
          <w:bCs/>
          <w:color w:val="auto"/>
          <w:sz w:val="22"/>
        </w:rPr>
        <w:t xml:space="preserve">; el presidente del Grupo Banco Mundial, David Malpass, y la directora gerente del Fondo Monetario Internacional, Kristalina </w:t>
      </w:r>
      <w:proofErr w:type="spellStart"/>
      <w:r w:rsidRPr="00CE7376">
        <w:rPr>
          <w:rFonts w:ascii="Calibri" w:hAnsi="Calibri"/>
          <w:b/>
          <w:bCs/>
          <w:color w:val="auto"/>
          <w:sz w:val="22"/>
        </w:rPr>
        <w:t>Georgieva</w:t>
      </w:r>
      <w:proofErr w:type="spellEnd"/>
      <w:r w:rsidRPr="00CE7376">
        <w:rPr>
          <w:rFonts w:ascii="Calibri" w:hAnsi="Calibri"/>
          <w:b/>
          <w:bCs/>
          <w:color w:val="auto"/>
          <w:sz w:val="22"/>
        </w:rPr>
        <w:t>, señala</w:t>
      </w:r>
      <w:r w:rsidR="007A182B" w:rsidRPr="00CE7376">
        <w:rPr>
          <w:rFonts w:ascii="Calibri" w:hAnsi="Calibri"/>
          <w:b/>
          <w:bCs/>
          <w:color w:val="auto"/>
          <w:sz w:val="22"/>
        </w:rPr>
        <w:t>ron</w:t>
      </w:r>
      <w:r w:rsidRPr="00CE7376">
        <w:rPr>
          <w:rFonts w:ascii="Calibri" w:hAnsi="Calibri"/>
          <w:b/>
          <w:bCs/>
          <w:color w:val="auto"/>
          <w:sz w:val="22"/>
        </w:rPr>
        <w:t xml:space="preserve"> que es necesario adoptar más medidas y destaca</w:t>
      </w:r>
      <w:r w:rsidR="007A182B" w:rsidRPr="00CE7376">
        <w:rPr>
          <w:rFonts w:ascii="Calibri" w:hAnsi="Calibri"/>
          <w:b/>
          <w:bCs/>
          <w:color w:val="auto"/>
          <w:sz w:val="22"/>
        </w:rPr>
        <w:t>ron</w:t>
      </w:r>
      <w:r w:rsidRPr="00CE7376">
        <w:rPr>
          <w:rFonts w:ascii="Calibri" w:hAnsi="Calibri"/>
          <w:b/>
          <w:bCs/>
          <w:color w:val="auto"/>
          <w:sz w:val="22"/>
        </w:rPr>
        <w:t xml:space="preserve"> los pasos que están dando las instituciones multilaterales con el propósito de respaldar los esfuerzos para abordar el cambio climático</w:t>
      </w:r>
      <w:r w:rsidRPr="007A182B">
        <w:rPr>
          <w:rFonts w:ascii="Calibri" w:hAnsi="Calibri"/>
          <w:b/>
          <w:bCs/>
          <w:color w:val="auto"/>
          <w:sz w:val="22"/>
        </w:rPr>
        <w:t>.</w:t>
      </w:r>
    </w:p>
    <w:p w14:paraId="65EA04EA" w14:textId="77777777" w:rsidR="00C608E6" w:rsidRPr="002D5C2F" w:rsidRDefault="00C608E6" w:rsidP="00A8762F">
      <w:pPr>
        <w:pStyle w:val="CFMCACaption"/>
        <w:spacing w:after="0" w:line="240" w:lineRule="auto"/>
        <w:ind w:left="630" w:right="360"/>
        <w:jc w:val="both"/>
        <w:rPr>
          <w:rFonts w:ascii="Calibri" w:hAnsi="Calibri" w:cs="Calibri"/>
          <w:b/>
          <w:iCs/>
          <w:color w:val="auto"/>
          <w:sz w:val="22"/>
          <w:lang w:val="es-419"/>
        </w:rPr>
      </w:pPr>
    </w:p>
    <w:p w14:paraId="609CF767" w14:textId="6F5A5188" w:rsidR="00CB3CFC" w:rsidRPr="00CB3CFC" w:rsidRDefault="00C608E6" w:rsidP="00CB3CFC">
      <w:pPr>
        <w:pStyle w:val="CFMCACaption"/>
        <w:numPr>
          <w:ilvl w:val="0"/>
          <w:numId w:val="12"/>
        </w:numPr>
        <w:spacing w:after="0" w:line="240" w:lineRule="auto"/>
        <w:ind w:left="630" w:right="360"/>
        <w:jc w:val="both"/>
        <w:rPr>
          <w:rFonts w:ascii="Calibri" w:hAnsi="Calibri" w:cs="Calibri"/>
          <w:b/>
          <w:iCs/>
          <w:color w:val="auto"/>
          <w:sz w:val="22"/>
        </w:rPr>
      </w:pPr>
      <w:r>
        <w:rPr>
          <w:rFonts w:ascii="Calibri" w:hAnsi="Calibri"/>
          <w:b/>
          <w:color w:val="auto"/>
          <w:sz w:val="22"/>
        </w:rPr>
        <w:t xml:space="preserve">Los ministros de Finanzas compartieron perspectivas acerca de los desafíos comunes que plantean la formulación e implementación de políticas climáticas desde el punto de vista macroeconómico, fiscal y financiero. La secretaria del Tesoro de Estados Unidos, Janet </w:t>
      </w:r>
      <w:proofErr w:type="spellStart"/>
      <w:r>
        <w:rPr>
          <w:rFonts w:ascii="Calibri" w:hAnsi="Calibri"/>
          <w:b/>
          <w:color w:val="auto"/>
          <w:sz w:val="22"/>
        </w:rPr>
        <w:t>Yellen</w:t>
      </w:r>
      <w:proofErr w:type="spellEnd"/>
      <w:r>
        <w:rPr>
          <w:rFonts w:ascii="Calibri" w:hAnsi="Calibri"/>
          <w:b/>
          <w:color w:val="auto"/>
          <w:sz w:val="22"/>
        </w:rPr>
        <w:t xml:space="preserve">, y el ministro de Finanzas de Maldivas, </w:t>
      </w:r>
      <w:proofErr w:type="spellStart"/>
      <w:r>
        <w:rPr>
          <w:rFonts w:ascii="Calibri" w:hAnsi="Calibri"/>
          <w:b/>
          <w:color w:val="auto"/>
          <w:sz w:val="22"/>
        </w:rPr>
        <w:t>Ismail</w:t>
      </w:r>
      <w:proofErr w:type="spellEnd"/>
      <w:r>
        <w:rPr>
          <w:rFonts w:ascii="Calibri" w:hAnsi="Calibri"/>
          <w:b/>
          <w:color w:val="auto"/>
          <w:sz w:val="22"/>
        </w:rPr>
        <w:t xml:space="preserve"> Ali </w:t>
      </w:r>
      <w:proofErr w:type="spellStart"/>
      <w:r>
        <w:rPr>
          <w:rFonts w:ascii="Calibri" w:hAnsi="Calibri"/>
          <w:b/>
          <w:color w:val="auto"/>
          <w:sz w:val="22"/>
        </w:rPr>
        <w:t>Manik</w:t>
      </w:r>
      <w:proofErr w:type="spellEnd"/>
      <w:r>
        <w:rPr>
          <w:rFonts w:ascii="Calibri" w:hAnsi="Calibri"/>
          <w:b/>
          <w:color w:val="auto"/>
          <w:sz w:val="22"/>
        </w:rPr>
        <w:t>, iniciaron el debate.</w:t>
      </w:r>
    </w:p>
    <w:p w14:paraId="22DE59A8" w14:textId="77777777" w:rsidR="0091473D" w:rsidRPr="002D5C2F" w:rsidRDefault="0091473D" w:rsidP="00DE7E62">
      <w:pPr>
        <w:pStyle w:val="CFMCACaption"/>
        <w:spacing w:after="0" w:line="240" w:lineRule="auto"/>
        <w:ind w:left="270" w:right="360"/>
        <w:jc w:val="both"/>
        <w:rPr>
          <w:rFonts w:ascii="Calibri" w:hAnsi="Calibri" w:cs="Calibri"/>
          <w:b/>
          <w:iCs/>
          <w:color w:val="auto"/>
          <w:sz w:val="22"/>
          <w:lang w:val="es-419"/>
        </w:rPr>
      </w:pPr>
    </w:p>
    <w:p w14:paraId="1780034F" w14:textId="1F019B3D" w:rsidR="00D21938" w:rsidRPr="002263B0" w:rsidRDefault="00C436FE" w:rsidP="00A8762F">
      <w:pPr>
        <w:pStyle w:val="CFMCACaption"/>
        <w:numPr>
          <w:ilvl w:val="0"/>
          <w:numId w:val="12"/>
        </w:numPr>
        <w:spacing w:after="0" w:line="240" w:lineRule="auto"/>
        <w:ind w:left="630" w:right="360"/>
        <w:jc w:val="both"/>
        <w:rPr>
          <w:rFonts w:ascii="Calibri" w:hAnsi="Calibri" w:cs="Calibri"/>
          <w:b/>
          <w:iCs/>
          <w:color w:val="auto"/>
          <w:sz w:val="22"/>
          <w:szCs w:val="20"/>
        </w:rPr>
      </w:pPr>
      <w:r>
        <w:rPr>
          <w:rFonts w:ascii="Calibri" w:hAnsi="Calibri"/>
          <w:b/>
          <w:color w:val="auto"/>
          <w:sz w:val="22"/>
        </w:rPr>
        <w:t xml:space="preserve">La Coalición aprobó una </w:t>
      </w:r>
      <w:hyperlink r:id="rId14" w:history="1">
        <w:r>
          <w:rPr>
            <w:rStyle w:val="Hyperlink"/>
            <w:rFonts w:ascii="Calibri" w:hAnsi="Calibri"/>
            <w:b/>
            <w:sz w:val="22"/>
          </w:rPr>
          <w:t>declaración ministerial conjunta</w:t>
        </w:r>
      </w:hyperlink>
      <w:r>
        <w:rPr>
          <w:rFonts w:ascii="Calibri" w:hAnsi="Calibri"/>
          <w:b/>
          <w:color w:val="auto"/>
          <w:sz w:val="22"/>
        </w:rPr>
        <w:t xml:space="preserve"> (PDF, en inglés) y dio la bienvenida a cinco nuevos países miembros. El número creciente de miembros, que ya asciende a 65 países, refleja el compromiso común de aplicar políticas económicas para abordar el cambio climático.</w:t>
      </w:r>
    </w:p>
    <w:p w14:paraId="692482D5" w14:textId="22B1D548" w:rsidR="00371FE9" w:rsidRPr="00F02A48" w:rsidRDefault="00371FE9" w:rsidP="009B5BB9">
      <w:pPr>
        <w:pStyle w:val="BodyText"/>
        <w:pBdr>
          <w:bottom w:val="single" w:sz="6" w:space="1" w:color="auto"/>
        </w:pBdr>
        <w:spacing w:line="240" w:lineRule="auto"/>
        <w:ind w:right="0"/>
        <w:jc w:val="both"/>
        <w:rPr>
          <w:rFonts w:ascii="Calibri" w:hAnsi="Calibri" w:cs="Calibri"/>
          <w:b/>
          <w:bCs/>
          <w:sz w:val="20"/>
          <w:szCs w:val="20"/>
          <w:lang w:val="es-419"/>
        </w:rPr>
      </w:pPr>
    </w:p>
    <w:p w14:paraId="6207F448" w14:textId="77777777" w:rsidR="007A02AB" w:rsidRPr="00F02A48" w:rsidRDefault="007A02AB" w:rsidP="009B5BB9">
      <w:pPr>
        <w:pStyle w:val="BodyText"/>
        <w:spacing w:line="240" w:lineRule="auto"/>
        <w:ind w:right="0"/>
        <w:jc w:val="both"/>
        <w:rPr>
          <w:rFonts w:ascii="Calibri" w:hAnsi="Calibri" w:cs="Calibri"/>
          <w:b/>
          <w:bCs/>
          <w:sz w:val="22"/>
          <w:lang w:val="es-419"/>
        </w:rPr>
      </w:pPr>
    </w:p>
    <w:p w14:paraId="6F4B54C1" w14:textId="0B379DA2" w:rsidR="000B1829" w:rsidRPr="002263B0" w:rsidRDefault="000B1829" w:rsidP="009B5BB9">
      <w:pPr>
        <w:pStyle w:val="BodyText"/>
        <w:spacing w:line="240" w:lineRule="auto"/>
        <w:ind w:right="0"/>
        <w:jc w:val="both"/>
        <w:rPr>
          <w:rFonts w:ascii="Calibri" w:hAnsi="Calibri" w:cs="Calibri"/>
          <w:sz w:val="22"/>
        </w:rPr>
      </w:pPr>
      <w:r>
        <w:rPr>
          <w:rFonts w:ascii="Calibri" w:hAnsi="Calibri"/>
          <w:b/>
          <w:bCs/>
          <w:sz w:val="22"/>
        </w:rPr>
        <w:t>CIUDAD DE WASHINGTON.</w:t>
      </w:r>
      <w:r>
        <w:rPr>
          <w:rFonts w:ascii="Calibri" w:hAnsi="Calibri"/>
          <w:sz w:val="22"/>
        </w:rPr>
        <w:t xml:space="preserve"> La Coalición de Ministros de Finanzas para la Acción Climática se reunió hoy con motivo de las Reuniones Anuales del Grupo Banco Mundial y el Fondo Monetario Internacional de 2021, bajo la conducción de la copresidenta, Excma. Sra. </w:t>
      </w:r>
      <w:proofErr w:type="spellStart"/>
      <w:r>
        <w:rPr>
          <w:rFonts w:ascii="Calibri" w:hAnsi="Calibri"/>
          <w:sz w:val="22"/>
        </w:rPr>
        <w:t>Annika</w:t>
      </w:r>
      <w:proofErr w:type="spellEnd"/>
      <w:r>
        <w:rPr>
          <w:rFonts w:ascii="Calibri" w:hAnsi="Calibri"/>
          <w:sz w:val="22"/>
        </w:rPr>
        <w:t xml:space="preserve"> Saarikko, ministra de Finanzas de Finlandia, y la copresidenta, Excma. Sra. Sri Mulyani Indrawati, ministra de Finanzas de Indonesia.</w:t>
      </w:r>
    </w:p>
    <w:p w14:paraId="3FB391C7" w14:textId="66EC4E0A" w:rsidR="00980434" w:rsidRPr="002263B0" w:rsidRDefault="00980434" w:rsidP="009B5BB9">
      <w:pPr>
        <w:pStyle w:val="BodyText"/>
        <w:spacing w:line="240" w:lineRule="auto"/>
        <w:ind w:right="0"/>
        <w:jc w:val="both"/>
        <w:rPr>
          <w:rFonts w:ascii="Calibri" w:hAnsi="Calibri" w:cs="Calibri"/>
          <w:sz w:val="22"/>
          <w:lang w:val="en-US"/>
        </w:rPr>
      </w:pPr>
    </w:p>
    <w:p w14:paraId="50F40192" w14:textId="24F3FA28" w:rsidR="00F06C38" w:rsidRDefault="00C65723" w:rsidP="009B5BB9">
      <w:pPr>
        <w:jc w:val="both"/>
        <w:rPr>
          <w:rFonts w:ascii="Calibri" w:hAnsi="Calibri" w:cs="Calibri"/>
          <w:sz w:val="22"/>
        </w:rPr>
      </w:pPr>
      <w:r>
        <w:rPr>
          <w:rFonts w:ascii="Calibri" w:hAnsi="Calibri"/>
          <w:sz w:val="22"/>
        </w:rPr>
        <w:t>Los ministros destacaron el papel clave que desempeñan los ministerios de Finanzas en la tarea de abordar el cambio climático, subrayaron la imperiosa necesidad de integrar las cuestiones climáticas en las políticas económicas y financieras y señalaron el camino para lograr avances en esta difícil agenda. Asimismo, analizaron reformas que respaldan una transición equitativa y asequible hacia un crecimiento económico con bajo nivel de emisiones de carbono, entre ellas la fijación del precio del carbono y la elaboración de presupuestos con perspectiva ecológica.</w:t>
      </w:r>
    </w:p>
    <w:p w14:paraId="14D340B8" w14:textId="77777777" w:rsidR="00F06C38" w:rsidRDefault="00F06C38" w:rsidP="009B5BB9">
      <w:pPr>
        <w:jc w:val="both"/>
        <w:rPr>
          <w:rFonts w:ascii="Calibri" w:hAnsi="Calibri" w:cs="Calibri"/>
          <w:sz w:val="22"/>
        </w:rPr>
      </w:pPr>
    </w:p>
    <w:p w14:paraId="732E3B63" w14:textId="7FCF34FE" w:rsidR="00A44264" w:rsidRDefault="00FD03B8" w:rsidP="00A8762F">
      <w:pPr>
        <w:jc w:val="both"/>
        <w:rPr>
          <w:rFonts w:ascii="Calibri" w:hAnsi="Calibri" w:cs="Calibri"/>
          <w:sz w:val="22"/>
        </w:rPr>
      </w:pPr>
      <w:r>
        <w:rPr>
          <w:rFonts w:ascii="Calibri" w:hAnsi="Calibri"/>
          <w:sz w:val="22"/>
        </w:rPr>
        <w:t xml:space="preserve">El secretario general de las Naciones Unidas, </w:t>
      </w:r>
      <w:proofErr w:type="spellStart"/>
      <w:r>
        <w:rPr>
          <w:rFonts w:ascii="Calibri" w:hAnsi="Calibri"/>
          <w:sz w:val="22"/>
        </w:rPr>
        <w:t>António</w:t>
      </w:r>
      <w:proofErr w:type="spellEnd"/>
      <w:r>
        <w:rPr>
          <w:rFonts w:ascii="Calibri" w:hAnsi="Calibri"/>
          <w:sz w:val="22"/>
        </w:rPr>
        <w:t xml:space="preserve"> </w:t>
      </w:r>
      <w:proofErr w:type="spellStart"/>
      <w:r>
        <w:rPr>
          <w:rFonts w:ascii="Calibri" w:hAnsi="Calibri"/>
          <w:sz w:val="22"/>
        </w:rPr>
        <w:t>Guterres</w:t>
      </w:r>
      <w:proofErr w:type="spellEnd"/>
      <w:r>
        <w:rPr>
          <w:rFonts w:ascii="Calibri" w:hAnsi="Calibri"/>
          <w:sz w:val="22"/>
        </w:rPr>
        <w:t xml:space="preserve">, el presidente del Grupo Banco Mundial, David Malpass, y la directora gerente del Fondo Monetario Internacional, Kristalina </w:t>
      </w:r>
      <w:proofErr w:type="spellStart"/>
      <w:r>
        <w:rPr>
          <w:rFonts w:ascii="Calibri" w:hAnsi="Calibri"/>
          <w:sz w:val="22"/>
        </w:rPr>
        <w:t>Georgieva</w:t>
      </w:r>
      <w:proofErr w:type="spellEnd"/>
      <w:r>
        <w:rPr>
          <w:rFonts w:ascii="Calibri" w:hAnsi="Calibri"/>
          <w:sz w:val="22"/>
        </w:rPr>
        <w:t xml:space="preserve">, instaron </w:t>
      </w:r>
      <w:r>
        <w:rPr>
          <w:rFonts w:ascii="Calibri" w:hAnsi="Calibri"/>
          <w:sz w:val="22"/>
        </w:rPr>
        <w:lastRenderedPageBreak/>
        <w:t>a la comunidad internacional a redoblar los esfuerzos para abordar el cambio climático y señalaron las áreas clave en las que brindan apoyo las instituciones multilaterales. Los socios institucionales de la Coalición también compartieron sus perspectivas y prioridades para respaldar la Coalición y los avances realizados en la aplicación de los Principios de Helsinki.</w:t>
      </w:r>
    </w:p>
    <w:p w14:paraId="4B30EE7B" w14:textId="77777777" w:rsidR="004B2FB9" w:rsidRDefault="004B2FB9" w:rsidP="00A8762F">
      <w:pPr>
        <w:jc w:val="both"/>
        <w:rPr>
          <w:rFonts w:ascii="Calibri" w:hAnsi="Calibri" w:cs="Calibri"/>
          <w:sz w:val="22"/>
        </w:rPr>
      </w:pPr>
    </w:p>
    <w:p w14:paraId="75220AE4" w14:textId="5445AE2E" w:rsidR="00263AC8" w:rsidRPr="00FD03B8" w:rsidRDefault="003F0A30" w:rsidP="009B5BB9">
      <w:pPr>
        <w:pStyle w:val="ListParagraph"/>
        <w:tabs>
          <w:tab w:val="left" w:pos="720"/>
          <w:tab w:val="left" w:pos="1152"/>
        </w:tabs>
        <w:ind w:left="0" w:right="26"/>
        <w:contextualSpacing w:val="0"/>
        <w:jc w:val="both"/>
        <w:rPr>
          <w:rFonts w:ascii="Calibri" w:hAnsi="Calibri" w:cs="Calibri"/>
          <w:sz w:val="22"/>
        </w:rPr>
      </w:pPr>
      <w:r>
        <w:rPr>
          <w:rFonts w:ascii="Calibri" w:hAnsi="Calibri"/>
          <w:sz w:val="22"/>
        </w:rPr>
        <w:t xml:space="preserve">Los países miembros de la Coalición aprobaron una </w:t>
      </w:r>
      <w:hyperlink r:id="rId15" w:history="1">
        <w:r>
          <w:rPr>
            <w:rStyle w:val="Hyperlink"/>
            <w:rFonts w:ascii="Calibri" w:hAnsi="Calibri"/>
            <w:sz w:val="22"/>
          </w:rPr>
          <w:t>declaración ministerial conjunta</w:t>
        </w:r>
      </w:hyperlink>
      <w:r>
        <w:rPr>
          <w:rFonts w:ascii="Calibri" w:hAnsi="Calibri"/>
          <w:sz w:val="22"/>
        </w:rPr>
        <w:t xml:space="preserve"> (PDF, en inglés) y el </w:t>
      </w:r>
      <w:hyperlink r:id="rId16" w:history="1">
        <w:r>
          <w:rPr>
            <w:rStyle w:val="Hyperlink"/>
            <w:rFonts w:ascii="Calibri" w:hAnsi="Calibri"/>
            <w:sz w:val="22"/>
          </w:rPr>
          <w:t>Informe anual 2021</w:t>
        </w:r>
      </w:hyperlink>
      <w:r>
        <w:rPr>
          <w:rFonts w:ascii="Calibri" w:hAnsi="Calibri"/>
          <w:b/>
          <w:sz w:val="22"/>
        </w:rPr>
        <w:t xml:space="preserve"> </w:t>
      </w:r>
      <w:r>
        <w:rPr>
          <w:rFonts w:ascii="Calibri" w:hAnsi="Calibri"/>
          <w:sz w:val="22"/>
        </w:rPr>
        <w:t>(PDF, en inglés), y dieron la bienvenida a cinco nuevos países miembros —Estonia, Hungría, Perú, Eslovaquia y Ucrania— que se incorporaron a la Coalición después de la Reunión de Alto Nivel celebrada en abril de 2021. En la actualidad, la Coalición cuenta con 65 países miembros.</w:t>
      </w:r>
    </w:p>
    <w:p w14:paraId="14871F9D" w14:textId="5CE8A8C7" w:rsidR="00263AC8" w:rsidRPr="00F02A48" w:rsidRDefault="00263AC8" w:rsidP="009B5BB9">
      <w:pPr>
        <w:pStyle w:val="BodyText"/>
        <w:spacing w:line="240" w:lineRule="auto"/>
        <w:ind w:right="0"/>
        <w:jc w:val="both"/>
        <w:rPr>
          <w:rFonts w:ascii="Calibri" w:hAnsi="Calibri" w:cs="Calibri"/>
          <w:sz w:val="22"/>
          <w:lang w:val="es-419"/>
        </w:rPr>
      </w:pPr>
    </w:p>
    <w:p w14:paraId="649FBF25" w14:textId="630C0C13" w:rsidR="004B0DD2" w:rsidRPr="002263B0" w:rsidRDefault="004B0DD2" w:rsidP="009B5BB9">
      <w:pPr>
        <w:pStyle w:val="xmsonormal"/>
        <w:spacing w:before="0" w:beforeAutospacing="0" w:after="0" w:afterAutospacing="0"/>
        <w:jc w:val="both"/>
        <w:rPr>
          <w:rFonts w:ascii="Calibri" w:eastAsiaTheme="minorHAnsi" w:hAnsi="Calibri" w:cs="Calibri"/>
          <w:sz w:val="22"/>
          <w:szCs w:val="22"/>
        </w:rPr>
      </w:pPr>
      <w:r>
        <w:rPr>
          <w:rFonts w:ascii="Calibri" w:hAnsi="Calibri"/>
          <w:sz w:val="22"/>
        </w:rPr>
        <w:t xml:space="preserve">Asimismo, los miembros de la Coalición y los socios institucionales enviaron </w:t>
      </w:r>
      <w:hyperlink r:id="rId17" w:history="1">
        <w:r>
          <w:rPr>
            <w:rStyle w:val="Hyperlink"/>
            <w:rFonts w:ascii="Calibri" w:hAnsi="Calibri"/>
            <w:sz w:val="22"/>
          </w:rPr>
          <w:t>mensajes de video</w:t>
        </w:r>
      </w:hyperlink>
      <w:r>
        <w:rPr>
          <w:rFonts w:ascii="Calibri" w:hAnsi="Calibri"/>
          <w:sz w:val="22"/>
        </w:rPr>
        <w:t xml:space="preserve"> </w:t>
      </w:r>
      <w:r w:rsidR="00E1164A" w:rsidRPr="00E1164A">
        <w:rPr>
          <w:rFonts w:ascii="Calibri" w:hAnsi="Calibri"/>
          <w:sz w:val="22"/>
          <w:lang w:val="es-419"/>
        </w:rPr>
        <w:t>(i</w:t>
      </w:r>
      <w:r w:rsidR="00E1164A">
        <w:rPr>
          <w:rFonts w:ascii="Calibri" w:hAnsi="Calibri"/>
          <w:sz w:val="22"/>
          <w:lang w:val="es-419"/>
        </w:rPr>
        <w:t xml:space="preserve">) </w:t>
      </w:r>
      <w:r>
        <w:rPr>
          <w:rFonts w:ascii="Calibri" w:hAnsi="Calibri"/>
          <w:sz w:val="22"/>
        </w:rPr>
        <w:t>de carácter público, para su inclusión en las actas de la reunión.</w:t>
      </w:r>
    </w:p>
    <w:p w14:paraId="2102E380" w14:textId="77777777" w:rsidR="004B0DD2" w:rsidRPr="00F02A48" w:rsidRDefault="004B0DD2" w:rsidP="009B5BB9">
      <w:pPr>
        <w:pStyle w:val="xmsonormal"/>
        <w:spacing w:before="0" w:beforeAutospacing="0" w:after="0" w:afterAutospacing="0"/>
        <w:jc w:val="both"/>
        <w:rPr>
          <w:rFonts w:ascii="Calibri" w:eastAsiaTheme="minorHAnsi" w:hAnsi="Calibri" w:cs="Calibri"/>
          <w:sz w:val="22"/>
          <w:szCs w:val="22"/>
          <w:lang w:val="es-419" w:eastAsia="en-US"/>
        </w:rPr>
      </w:pPr>
    </w:p>
    <w:p w14:paraId="1ED4817C" w14:textId="18AC34FA" w:rsidR="00263AC8" w:rsidRPr="00AA5829" w:rsidRDefault="00104529" w:rsidP="009B5BB9">
      <w:pPr>
        <w:pStyle w:val="xmsonormal"/>
        <w:spacing w:before="0" w:beforeAutospacing="0" w:after="0" w:afterAutospacing="0"/>
        <w:jc w:val="both"/>
        <w:rPr>
          <w:rFonts w:ascii="Calibri" w:hAnsi="Calibri" w:cs="Calibri"/>
          <w:sz w:val="22"/>
          <w:szCs w:val="22"/>
        </w:rPr>
      </w:pPr>
      <w:r>
        <w:rPr>
          <w:rFonts w:ascii="Calibri" w:hAnsi="Calibri"/>
          <w:sz w:val="22"/>
        </w:rPr>
        <w:t>“</w:t>
      </w:r>
      <w:r w:rsidRPr="00FD6845">
        <w:rPr>
          <w:rFonts w:ascii="Calibri" w:hAnsi="Calibri"/>
          <w:i/>
          <w:sz w:val="22"/>
        </w:rPr>
        <w:t>Es fundamental reconocer que se está produciendo un cambio sistémico causado por el cambio climático. Nosotros, los ministros de Finanzas, debemos entender las consecuencias económicas del cambio climático y diseñar nuestras políticas económicas y financieras en consecuencia</w:t>
      </w:r>
      <w:r>
        <w:rPr>
          <w:rFonts w:ascii="Calibri" w:hAnsi="Calibri"/>
          <w:sz w:val="22"/>
        </w:rPr>
        <w:t xml:space="preserve">”, señaló la </w:t>
      </w:r>
      <w:r>
        <w:rPr>
          <w:rFonts w:ascii="Calibri" w:hAnsi="Calibri"/>
          <w:b/>
          <w:bCs/>
          <w:sz w:val="22"/>
        </w:rPr>
        <w:t xml:space="preserve">ministra de Finanzas de Finlandia, </w:t>
      </w:r>
      <w:proofErr w:type="spellStart"/>
      <w:r>
        <w:rPr>
          <w:rFonts w:ascii="Calibri" w:hAnsi="Calibri"/>
          <w:b/>
          <w:bCs/>
          <w:sz w:val="22"/>
        </w:rPr>
        <w:t>Annika</w:t>
      </w:r>
      <w:proofErr w:type="spellEnd"/>
      <w:r>
        <w:rPr>
          <w:rFonts w:ascii="Calibri" w:hAnsi="Calibri"/>
          <w:b/>
          <w:bCs/>
          <w:sz w:val="22"/>
        </w:rPr>
        <w:t xml:space="preserve"> Saarikko</w:t>
      </w:r>
      <w:r>
        <w:rPr>
          <w:rFonts w:ascii="Calibri" w:hAnsi="Calibri"/>
          <w:sz w:val="22"/>
        </w:rPr>
        <w:t>, copresidenta de la Coalición.</w:t>
      </w:r>
    </w:p>
    <w:p w14:paraId="3827A1E8" w14:textId="4D078696" w:rsidR="00263AC8" w:rsidRPr="000935DB" w:rsidRDefault="00263AC8" w:rsidP="009B5BB9">
      <w:pPr>
        <w:jc w:val="both"/>
        <w:rPr>
          <w:rFonts w:ascii="Calibri" w:hAnsi="Calibri" w:cs="Calibri"/>
          <w:sz w:val="22"/>
          <w:szCs w:val="22"/>
        </w:rPr>
      </w:pPr>
    </w:p>
    <w:p w14:paraId="35B060E3" w14:textId="098CE8AB" w:rsidR="00E660CE" w:rsidRPr="000935DB" w:rsidRDefault="00BB7BE8" w:rsidP="009B5BB9">
      <w:pPr>
        <w:jc w:val="both"/>
        <w:rPr>
          <w:rFonts w:ascii="Calibri" w:hAnsi="Calibri" w:cs="Calibri"/>
          <w:sz w:val="22"/>
          <w:szCs w:val="22"/>
        </w:rPr>
      </w:pPr>
      <w:r>
        <w:rPr>
          <w:rFonts w:ascii="Calibri" w:hAnsi="Calibri"/>
          <w:sz w:val="22"/>
        </w:rPr>
        <w:t>“</w:t>
      </w:r>
      <w:r w:rsidRPr="00FD6845">
        <w:rPr>
          <w:rFonts w:ascii="Calibri" w:hAnsi="Calibri"/>
          <w:i/>
          <w:sz w:val="22"/>
        </w:rPr>
        <w:t>La integración de las cuestiones climáticas en la política fiscal, si bien fundamental, es una tarea difícil. Los ministros de Finanzas podemos desempeñar un papel importante pues contamos con instrumentos para combatir el cambio climático y para facilitar la transición verde del modo más asequible y equitativo posible</w:t>
      </w:r>
      <w:r>
        <w:rPr>
          <w:rFonts w:ascii="Calibri" w:hAnsi="Calibri"/>
          <w:sz w:val="22"/>
        </w:rPr>
        <w:t xml:space="preserve">”, manifestó la </w:t>
      </w:r>
      <w:r>
        <w:rPr>
          <w:rFonts w:ascii="Calibri" w:hAnsi="Calibri"/>
          <w:b/>
          <w:bCs/>
          <w:sz w:val="22"/>
        </w:rPr>
        <w:t>ministra de Finanzas de Indonesia, Sri Mulyani Indrawati</w:t>
      </w:r>
      <w:r>
        <w:rPr>
          <w:rFonts w:ascii="Calibri" w:hAnsi="Calibri"/>
          <w:sz w:val="22"/>
        </w:rPr>
        <w:t>, copresidenta de la Coalición.</w:t>
      </w:r>
    </w:p>
    <w:p w14:paraId="582E7DDE" w14:textId="7689185E" w:rsidR="00CF11D9" w:rsidRDefault="00CF11D9" w:rsidP="009B5BB9">
      <w:pPr>
        <w:pBdr>
          <w:bottom w:val="single" w:sz="6" w:space="1" w:color="auto"/>
        </w:pBdr>
        <w:jc w:val="both"/>
        <w:rPr>
          <w:rFonts w:ascii="Calibri" w:hAnsi="Calibri" w:cs="Calibri"/>
          <w:sz w:val="22"/>
          <w:szCs w:val="22"/>
        </w:rPr>
      </w:pPr>
    </w:p>
    <w:p w14:paraId="19BDDF97" w14:textId="77777777" w:rsidR="000935DB" w:rsidRPr="000935DB" w:rsidRDefault="000935DB" w:rsidP="009B5BB9">
      <w:pPr>
        <w:jc w:val="both"/>
        <w:rPr>
          <w:rFonts w:ascii="Calibri" w:hAnsi="Calibri" w:cs="Calibri"/>
          <w:sz w:val="22"/>
          <w:szCs w:val="22"/>
        </w:rPr>
      </w:pPr>
    </w:p>
    <w:p w14:paraId="2214F8B1" w14:textId="4D55B6AF" w:rsidR="000B1829" w:rsidRPr="000935DB" w:rsidRDefault="000B1829" w:rsidP="009B5BB9">
      <w:pPr>
        <w:pStyle w:val="BodyText"/>
        <w:spacing w:line="240" w:lineRule="auto"/>
        <w:jc w:val="both"/>
        <w:rPr>
          <w:rFonts w:ascii="Calibri" w:hAnsi="Calibri" w:cs="Calibri"/>
          <w:b/>
          <w:bCs/>
          <w:sz w:val="22"/>
          <w:szCs w:val="22"/>
        </w:rPr>
      </w:pPr>
      <w:r>
        <w:rPr>
          <w:rFonts w:ascii="Calibri" w:hAnsi="Calibri"/>
          <w:b/>
          <w:sz w:val="22"/>
        </w:rPr>
        <w:t>Acerca de la Coalición de Ministros de Finanzas para la Acción Climática:</w:t>
      </w:r>
    </w:p>
    <w:p w14:paraId="199574FF" w14:textId="195DFA53" w:rsidR="000B1829" w:rsidRPr="000935DB" w:rsidRDefault="000B1829" w:rsidP="009B5BB9">
      <w:pPr>
        <w:jc w:val="both"/>
        <w:rPr>
          <w:rFonts w:ascii="Calibri" w:hAnsi="Calibri" w:cs="Calibri"/>
          <w:sz w:val="22"/>
          <w:szCs w:val="22"/>
        </w:rPr>
      </w:pPr>
      <w:r>
        <w:rPr>
          <w:rFonts w:ascii="Calibri" w:hAnsi="Calibri"/>
          <w:sz w:val="22"/>
        </w:rPr>
        <w:t>La Coalición, puesta en marcha en abril de 2019, es un grupo de ministros de Finanzas que colaboran en la formulación de estrategias para integrar el clima en las políticas económicas y financieras. Los 65 países miembros de la Coalición están situados en diversas regiones geográficas y tienen diversos niveles de desarrollo económico. En conjunto, además, representan alrededor del 39 % de las emisiones de dióxido de carbono relacionadas con la energía y el 63 % del producto interno bruto mundial (según datos de 2018).</w:t>
      </w:r>
    </w:p>
    <w:p w14:paraId="0D0E8D49" w14:textId="4490148C" w:rsidR="007E408F" w:rsidRPr="000935DB" w:rsidRDefault="007E408F" w:rsidP="009B5BB9">
      <w:pPr>
        <w:pStyle w:val="CFMCAmoreinfo"/>
        <w:pBdr>
          <w:bottom w:val="single" w:sz="6" w:space="1" w:color="auto"/>
        </w:pBdr>
        <w:spacing w:before="0" w:line="240" w:lineRule="auto"/>
        <w:ind w:right="0"/>
        <w:jc w:val="both"/>
        <w:rPr>
          <w:rFonts w:ascii="Calibri" w:hAnsi="Calibri" w:cs="Calibri"/>
          <w:sz w:val="22"/>
          <w:szCs w:val="22"/>
        </w:rPr>
      </w:pPr>
    </w:p>
    <w:p w14:paraId="396E7F59" w14:textId="77777777" w:rsidR="000935DB" w:rsidRPr="000935DB" w:rsidRDefault="000935DB" w:rsidP="009B5BB9">
      <w:pPr>
        <w:pStyle w:val="CFMCAmoreinfo"/>
        <w:spacing w:before="0" w:line="240" w:lineRule="auto"/>
        <w:jc w:val="both"/>
        <w:rPr>
          <w:rFonts w:ascii="Calibri" w:hAnsi="Calibri" w:cs="Calibri"/>
          <w:sz w:val="22"/>
          <w:szCs w:val="22"/>
        </w:rPr>
      </w:pPr>
    </w:p>
    <w:p w14:paraId="6A8B350A" w14:textId="63154178" w:rsidR="002B360F" w:rsidRPr="000935DB" w:rsidRDefault="000B1829" w:rsidP="009B5BB9">
      <w:pPr>
        <w:pStyle w:val="CFMCAmoreinfo"/>
        <w:spacing w:before="0" w:line="240" w:lineRule="auto"/>
        <w:jc w:val="both"/>
        <w:rPr>
          <w:rFonts w:ascii="Calibri" w:hAnsi="Calibri" w:cs="Calibri"/>
          <w:sz w:val="22"/>
          <w:szCs w:val="22"/>
        </w:rPr>
      </w:pPr>
      <w:r>
        <w:rPr>
          <w:rFonts w:ascii="Calibri" w:hAnsi="Calibri"/>
          <w:sz w:val="22"/>
        </w:rPr>
        <w:t>Consultas:</w:t>
      </w:r>
    </w:p>
    <w:p w14:paraId="4C153C91" w14:textId="1600ED1F" w:rsidR="002B360F" w:rsidRPr="007A02AB" w:rsidRDefault="007A02AB" w:rsidP="00FD6845">
      <w:pPr>
        <w:pStyle w:val="CFMCAmoreinfo"/>
        <w:numPr>
          <w:ilvl w:val="0"/>
          <w:numId w:val="21"/>
        </w:numPr>
        <w:spacing w:before="0" w:line="240" w:lineRule="auto"/>
        <w:jc w:val="both"/>
        <w:rPr>
          <w:rStyle w:val="Hyperlink"/>
          <w:rFonts w:ascii="Calibri" w:hAnsi="Calibri" w:cs="Calibri"/>
          <w:b w:val="0"/>
          <w:sz w:val="22"/>
          <w:szCs w:val="22"/>
        </w:rPr>
      </w:pPr>
      <w:r>
        <w:rPr>
          <w:rFonts w:ascii="Calibri" w:hAnsi="Calibri"/>
          <w:b w:val="0"/>
          <w:sz w:val="22"/>
        </w:rPr>
        <w:t xml:space="preserve">Consultas generales: </w:t>
      </w:r>
      <w:hyperlink r:id="rId18" w:history="1">
        <w:r>
          <w:rPr>
            <w:rStyle w:val="Hyperlink"/>
            <w:rFonts w:ascii="Calibri" w:hAnsi="Calibri"/>
            <w:b w:val="0"/>
            <w:sz w:val="22"/>
          </w:rPr>
          <w:t>coalitionsecretariat@financeministersforclimate.org</w:t>
        </w:r>
      </w:hyperlink>
    </w:p>
    <w:p w14:paraId="40EE7F67" w14:textId="0F970EEF" w:rsidR="007A02AB" w:rsidRPr="007A02AB" w:rsidRDefault="007A02AB" w:rsidP="00FD6845">
      <w:pPr>
        <w:pStyle w:val="CFMCAmoreinfo"/>
        <w:numPr>
          <w:ilvl w:val="0"/>
          <w:numId w:val="21"/>
        </w:numPr>
        <w:spacing w:before="0" w:line="240" w:lineRule="auto"/>
        <w:jc w:val="both"/>
        <w:rPr>
          <w:rStyle w:val="Hyperlink"/>
          <w:rFonts w:ascii="Calibri" w:hAnsi="Calibri" w:cs="Calibri"/>
          <w:b w:val="0"/>
          <w:sz w:val="22"/>
          <w:szCs w:val="22"/>
        </w:rPr>
      </w:pPr>
      <w:r>
        <w:rPr>
          <w:rFonts w:ascii="Calibri" w:hAnsi="Calibri"/>
          <w:b w:val="0"/>
          <w:sz w:val="22"/>
        </w:rPr>
        <w:t xml:space="preserve">Relaciones con los medios de comunicación: </w:t>
      </w:r>
      <w:r>
        <w:rPr>
          <w:rStyle w:val="Hyperlink"/>
          <w:rFonts w:ascii="Calibri" w:hAnsi="Calibri"/>
          <w:b w:val="0"/>
          <w:sz w:val="22"/>
        </w:rPr>
        <w:t>bholzman@worldbank.org</w:t>
      </w:r>
    </w:p>
    <w:p w14:paraId="78303BA9" w14:textId="61D37778" w:rsidR="002F12FB" w:rsidRPr="000935DB" w:rsidRDefault="000B1829" w:rsidP="00FD6845">
      <w:pPr>
        <w:pStyle w:val="BodyText"/>
        <w:numPr>
          <w:ilvl w:val="0"/>
          <w:numId w:val="21"/>
        </w:numPr>
        <w:spacing w:line="240" w:lineRule="auto"/>
        <w:jc w:val="both"/>
        <w:rPr>
          <w:rFonts w:ascii="Calibri" w:hAnsi="Calibri" w:cs="Calibri"/>
          <w:sz w:val="22"/>
          <w:szCs w:val="22"/>
        </w:rPr>
      </w:pPr>
      <w:r>
        <w:rPr>
          <w:rFonts w:ascii="Calibri" w:hAnsi="Calibri"/>
          <w:sz w:val="22"/>
        </w:rPr>
        <w:t>Copresidentes del equipo técnico de la Coalición de Ministros de Finanzas para la Acción Climática:</w:t>
      </w:r>
    </w:p>
    <w:p w14:paraId="425CED0D" w14:textId="40C52908" w:rsidR="002F12FB" w:rsidRPr="007A02AB" w:rsidRDefault="000B1829" w:rsidP="00FD6845">
      <w:pPr>
        <w:pStyle w:val="BodyText"/>
        <w:numPr>
          <w:ilvl w:val="1"/>
          <w:numId w:val="21"/>
        </w:numPr>
        <w:spacing w:line="240" w:lineRule="auto"/>
        <w:ind w:left="1260"/>
        <w:jc w:val="both"/>
        <w:rPr>
          <w:rStyle w:val="Hyperlink"/>
          <w:rFonts w:ascii="Calibri" w:hAnsi="Calibri" w:cs="Calibri"/>
          <w:sz w:val="22"/>
          <w:szCs w:val="22"/>
        </w:rPr>
      </w:pPr>
      <w:proofErr w:type="spellStart"/>
      <w:r>
        <w:rPr>
          <w:rFonts w:ascii="Calibri" w:hAnsi="Calibri"/>
          <w:b/>
          <w:sz w:val="22"/>
        </w:rPr>
        <w:t>Pekka</w:t>
      </w:r>
      <w:proofErr w:type="spellEnd"/>
      <w:r>
        <w:rPr>
          <w:rFonts w:ascii="Calibri" w:hAnsi="Calibri"/>
          <w:b/>
          <w:sz w:val="22"/>
        </w:rPr>
        <w:t xml:space="preserve"> Morén</w:t>
      </w:r>
      <w:r>
        <w:rPr>
          <w:rFonts w:ascii="Calibri" w:hAnsi="Calibri"/>
          <w:sz w:val="22"/>
        </w:rPr>
        <w:t xml:space="preserve">, </w:t>
      </w:r>
      <w:r w:rsidR="001538DF">
        <w:rPr>
          <w:rFonts w:ascii="Calibri" w:hAnsi="Calibri"/>
          <w:sz w:val="22"/>
        </w:rPr>
        <w:t>M</w:t>
      </w:r>
      <w:r>
        <w:rPr>
          <w:rFonts w:ascii="Calibri" w:hAnsi="Calibri"/>
          <w:sz w:val="22"/>
        </w:rPr>
        <w:t>inisterio de Finanzas de Finlandia,</w:t>
      </w:r>
      <w:r>
        <w:rPr>
          <w:b/>
        </w:rPr>
        <w:t xml:space="preserve"> </w:t>
      </w:r>
      <w:hyperlink r:id="rId19" w:history="1">
        <w:r>
          <w:rPr>
            <w:rStyle w:val="Hyperlink"/>
            <w:rFonts w:ascii="Calibri" w:hAnsi="Calibri"/>
            <w:sz w:val="22"/>
          </w:rPr>
          <w:t>pekka.moren@gov.fi</w:t>
        </w:r>
      </w:hyperlink>
    </w:p>
    <w:p w14:paraId="0EECD3B2" w14:textId="3DCF85C7" w:rsidR="000935DB" w:rsidRPr="007A02AB" w:rsidRDefault="00D34BC4" w:rsidP="00FD6845">
      <w:pPr>
        <w:pStyle w:val="BodyText"/>
        <w:numPr>
          <w:ilvl w:val="1"/>
          <w:numId w:val="21"/>
        </w:numPr>
        <w:spacing w:line="240" w:lineRule="auto"/>
        <w:ind w:left="1260"/>
        <w:jc w:val="both"/>
        <w:rPr>
          <w:rStyle w:val="Hyperlink"/>
          <w:rFonts w:ascii="Calibri" w:hAnsi="Calibri" w:cs="Calibri"/>
          <w:sz w:val="22"/>
          <w:szCs w:val="22"/>
        </w:rPr>
      </w:pPr>
      <w:proofErr w:type="spellStart"/>
      <w:r>
        <w:rPr>
          <w:rFonts w:ascii="Calibri" w:hAnsi="Calibri"/>
          <w:b/>
          <w:sz w:val="22"/>
        </w:rPr>
        <w:t>Masyita</w:t>
      </w:r>
      <w:proofErr w:type="spellEnd"/>
      <w:r>
        <w:rPr>
          <w:rFonts w:ascii="Calibri" w:hAnsi="Calibri"/>
          <w:b/>
          <w:sz w:val="22"/>
        </w:rPr>
        <w:t xml:space="preserve"> </w:t>
      </w:r>
      <w:proofErr w:type="spellStart"/>
      <w:r>
        <w:rPr>
          <w:rFonts w:ascii="Calibri" w:hAnsi="Calibri"/>
          <w:b/>
          <w:sz w:val="22"/>
        </w:rPr>
        <w:t>Crystallin</w:t>
      </w:r>
      <w:proofErr w:type="spellEnd"/>
      <w:r>
        <w:rPr>
          <w:rFonts w:ascii="Calibri" w:hAnsi="Calibri"/>
          <w:sz w:val="22"/>
        </w:rPr>
        <w:t xml:space="preserve">, </w:t>
      </w:r>
      <w:r w:rsidR="001538DF">
        <w:rPr>
          <w:rFonts w:ascii="Calibri" w:hAnsi="Calibri"/>
          <w:sz w:val="22"/>
        </w:rPr>
        <w:t>M</w:t>
      </w:r>
      <w:r>
        <w:rPr>
          <w:rFonts w:ascii="Calibri" w:hAnsi="Calibri"/>
          <w:sz w:val="22"/>
        </w:rPr>
        <w:t>inisterio de Finanzas de Indonesia,</w:t>
      </w:r>
      <w:r>
        <w:rPr>
          <w:b/>
        </w:rPr>
        <w:t xml:space="preserve"> </w:t>
      </w:r>
      <w:hyperlink r:id="rId20" w:history="1">
        <w:r>
          <w:rPr>
            <w:rStyle w:val="Hyperlink"/>
            <w:rFonts w:ascii="Calibri" w:hAnsi="Calibri"/>
            <w:sz w:val="22"/>
          </w:rPr>
          <w:t>masyita.crystallin@kemenkeu.go.id</w:t>
        </w:r>
      </w:hyperlink>
    </w:p>
    <w:p w14:paraId="671E543D" w14:textId="637103F2" w:rsidR="00956D7C" w:rsidRPr="001538DF" w:rsidRDefault="00F33695" w:rsidP="00FD6845">
      <w:pPr>
        <w:pStyle w:val="BodyText"/>
        <w:numPr>
          <w:ilvl w:val="0"/>
          <w:numId w:val="21"/>
        </w:numPr>
        <w:spacing w:line="240" w:lineRule="auto"/>
        <w:jc w:val="both"/>
        <w:rPr>
          <w:rFonts w:ascii="Calibri" w:hAnsi="Calibri" w:cs="Calibri"/>
          <w:color w:val="0563C1" w:themeColor="hyperlink"/>
          <w:sz w:val="22"/>
          <w:szCs w:val="22"/>
          <w:u w:val="single"/>
          <w:lang w:val="en-US"/>
        </w:rPr>
      </w:pPr>
      <w:r w:rsidRPr="001538DF">
        <w:rPr>
          <w:rFonts w:ascii="Calibri" w:hAnsi="Calibri"/>
          <w:sz w:val="22"/>
          <w:lang w:val="en-US"/>
        </w:rPr>
        <w:t xml:space="preserve">Sitio web: </w:t>
      </w:r>
      <w:hyperlink r:id="rId21" w:history="1">
        <w:r w:rsidRPr="001538DF">
          <w:rPr>
            <w:rStyle w:val="Hyperlink"/>
            <w:rFonts w:ascii="Calibri" w:hAnsi="Calibri"/>
            <w:sz w:val="22"/>
            <w:lang w:val="en-US"/>
          </w:rPr>
          <w:t>www.financeministersforclimate.org</w:t>
        </w:r>
      </w:hyperlink>
    </w:p>
    <w:sectPr w:rsidR="00956D7C" w:rsidRPr="001538DF" w:rsidSect="00FD6845">
      <w:headerReference w:type="even" r:id="rId22"/>
      <w:headerReference w:type="default" r:id="rId23"/>
      <w:footerReference w:type="even" r:id="rId24"/>
      <w:footerReference w:type="default" r:id="rId25"/>
      <w:headerReference w:type="first" r:id="rId26"/>
      <w:footerReference w:type="first" r:id="rId27"/>
      <w:pgSz w:w="12240" w:h="15840"/>
      <w:pgMar w:top="1881" w:right="1710" w:bottom="1710" w:left="1440" w:header="805" w:footer="28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11A13" w16cex:dateUtc="2021-10-13T12:40:00Z"/>
  <w16cex:commentExtensible w16cex:durableId="25111A1E" w16cex:dateUtc="2021-10-13T12: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F13CE" w14:textId="77777777" w:rsidR="001158CD" w:rsidRDefault="001158CD" w:rsidP="00426517">
      <w:r>
        <w:separator/>
      </w:r>
    </w:p>
  </w:endnote>
  <w:endnote w:type="continuationSeparator" w:id="0">
    <w:p w14:paraId="6034698D" w14:textId="77777777" w:rsidR="001158CD" w:rsidRDefault="001158CD"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91B3" w14:textId="77777777" w:rsidR="00156CC8" w:rsidRDefault="0015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B3D5353" w:rsidR="00D80C1D" w:rsidRPr="00D80C1D" w:rsidRDefault="00D80C1D">
    <w:pPr>
      <w:pStyle w:val="Footer"/>
      <w:jc w:val="center"/>
      <w:rPr>
        <w:rFonts w:ascii="Century Gothic" w:hAnsi="Century Gothic"/>
        <w:color w:val="26458A"/>
        <w:sz w:val="20"/>
      </w:rPr>
    </w:pPr>
    <w:r>
      <w:rPr>
        <w:rFonts w:ascii="Century Gothic" w:hAnsi="Century Gothic"/>
        <w:color w:val="26458A"/>
        <w:sz w:val="20"/>
      </w:rPr>
      <w:t xml:space="preserve">Página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r>
      <w:rPr>
        <w:rFonts w:ascii="Century Gothic" w:hAnsi="Century Gothic"/>
        <w:color w:val="26458A"/>
        <w:sz w:val="20"/>
      </w:rPr>
      <w:t xml:space="preserve"> de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0DDE214E" w:rsidR="008B41A3" w:rsidRPr="00D80C1D" w:rsidRDefault="008B41A3" w:rsidP="008B41A3">
    <w:pPr>
      <w:pStyle w:val="Footer"/>
      <w:jc w:val="center"/>
      <w:rPr>
        <w:rFonts w:ascii="Century Gothic" w:hAnsi="Century Gothic"/>
        <w:color w:val="26458A"/>
        <w:sz w:val="20"/>
      </w:rPr>
    </w:pPr>
    <w:r>
      <w:rPr>
        <w:rFonts w:ascii="Century Gothic" w:hAnsi="Century Gothic"/>
        <w:color w:val="26458A"/>
        <w:sz w:val="20"/>
      </w:rPr>
      <w:t xml:space="preserve">Página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1</w:t>
    </w:r>
    <w:r w:rsidRPr="00D80C1D">
      <w:rPr>
        <w:rFonts w:ascii="Century Gothic" w:hAnsi="Century Gothic"/>
        <w:color w:val="26458A"/>
        <w:sz w:val="20"/>
      </w:rPr>
      <w:fldChar w:fldCharType="end"/>
    </w:r>
    <w:r>
      <w:rPr>
        <w:rFonts w:ascii="Century Gothic" w:hAnsi="Century Gothic"/>
        <w:color w:val="26458A"/>
        <w:sz w:val="20"/>
      </w:rPr>
      <w:t xml:space="preserve"> de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7EB3E" w14:textId="77777777" w:rsidR="001158CD" w:rsidRDefault="001158CD" w:rsidP="00426517">
      <w:r>
        <w:separator/>
      </w:r>
    </w:p>
  </w:footnote>
  <w:footnote w:type="continuationSeparator" w:id="0">
    <w:p w14:paraId="25250AD3" w14:textId="77777777" w:rsidR="001158CD" w:rsidRDefault="001158CD"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9995" w14:textId="77777777" w:rsidR="00156CC8" w:rsidRDefault="00156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0EBAF7CD" w:rsidR="005F1B66" w:rsidRPr="007A02AB" w:rsidRDefault="00263DC5" w:rsidP="005F1B66">
    <w:pPr>
      <w:pStyle w:val="Header"/>
      <w:jc w:val="center"/>
      <w:rPr>
        <w:rFonts w:ascii="Calibri" w:hAnsi="Calibri" w:cs="Calibri"/>
        <w:b/>
        <w:color w:val="595959" w:themeColor="text1" w:themeTint="A6"/>
        <w:sz w:val="22"/>
      </w:rPr>
    </w:pPr>
    <w:r>
      <w:rPr>
        <w:rFonts w:ascii="Calibri" w:hAnsi="Calibri"/>
        <w:noProof/>
        <w:sz w:val="22"/>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Pr>
        <w:rFonts w:ascii="Calibri" w:hAnsi="Calibri"/>
        <w:noProof/>
        <w:sz w:val="22"/>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tab/>
    </w:r>
    <w:r>
      <w:tab/>
    </w:r>
    <w:r>
      <w:rPr>
        <w:b/>
        <w:color w:val="595959" w:themeColor="text1" w:themeTint="A6"/>
      </w:rPr>
      <w:t>Comunicado de prensa</w:t>
    </w:r>
    <w:r>
      <w:rPr>
        <w:rFonts w:ascii="Calibri" w:hAnsi="Calibri"/>
        <w:b/>
        <w:color w:val="595959" w:themeColor="text1" w:themeTint="A6"/>
        <w:sz w:val="22"/>
      </w:rPr>
      <w:t xml:space="preserve"> </w:t>
    </w:r>
  </w:p>
  <w:p w14:paraId="5E9A61EC" w14:textId="3D773ED2" w:rsidR="008B41A3" w:rsidRPr="007A02AB" w:rsidRDefault="008B41A3" w:rsidP="005F1B66">
    <w:pPr>
      <w:pStyle w:val="Header"/>
      <w:jc w:val="center"/>
      <w:rPr>
        <w:rFonts w:ascii="Calibri" w:hAnsi="Calibri" w:cs="Calibri"/>
        <w:color w:val="595959" w:themeColor="text1" w:themeTint="A6"/>
        <w:sz w:val="22"/>
      </w:rPr>
    </w:pPr>
    <w:r>
      <w:rPr>
        <w:rFonts w:ascii="Calibri" w:hAnsi="Calibri"/>
        <w:color w:val="595959" w:themeColor="text1" w:themeTint="A6"/>
        <w:sz w:val="22"/>
      </w:rPr>
      <w:tab/>
    </w:r>
    <w:r>
      <w:rPr>
        <w:rFonts w:ascii="Calibri" w:hAnsi="Calibri"/>
        <w:color w:val="595959" w:themeColor="text1" w:themeTint="A6"/>
        <w:sz w:val="22"/>
      </w:rPr>
      <w:tab/>
    </w:r>
    <w:r>
      <w:rPr>
        <w:rFonts w:ascii="Calibri" w:hAnsi="Calibri"/>
        <w:i/>
        <w:color w:val="595959" w:themeColor="text1" w:themeTint="A6"/>
        <w:sz w:val="22"/>
      </w:rPr>
      <w:t>12 de octubre de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pPr>
    <w:r>
      <w:rPr>
        <w:noProof/>
        <w:color w:val="2D498D"/>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http://schemas.microsoft.com/office/word/2018/wordml" xmlns:w16cex="http://schemas.microsoft.com/office/word/2018/wordml/cex">
          <w:pict>
            <v:group w14:anchorId="03591D82"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A5F3F"/>
    <w:multiLevelType w:val="hybridMultilevel"/>
    <w:tmpl w:val="6710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3" w15:restartNumberingAfterBreak="0">
    <w:nsid w:val="366177F4"/>
    <w:multiLevelType w:val="hybridMultilevel"/>
    <w:tmpl w:val="C0E48A92"/>
    <w:lvl w:ilvl="0" w:tplc="E1D42F38">
      <w:start w:val="1"/>
      <w:numFmt w:val="bullet"/>
      <w:lvlText w:val=""/>
      <w:lvlJc w:val="left"/>
      <w:pPr>
        <w:ind w:left="720" w:hanging="360"/>
      </w:pPr>
      <w:rPr>
        <w:rFonts w:ascii="Symbol" w:hAnsi="Symbol" w:hint="default"/>
        <w:color w:val="000000" w:themeColor="text1"/>
      </w:rPr>
    </w:lvl>
    <w:lvl w:ilvl="1" w:tplc="7174D062">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5"/>
  </w:num>
  <w:num w:numId="4">
    <w:abstractNumId w:val="20"/>
  </w:num>
  <w:num w:numId="5">
    <w:abstractNumId w:val="11"/>
  </w:num>
  <w:num w:numId="6">
    <w:abstractNumId w:val="19"/>
  </w:num>
  <w:num w:numId="7">
    <w:abstractNumId w:val="17"/>
  </w:num>
  <w:num w:numId="8">
    <w:abstractNumId w:val="1"/>
  </w:num>
  <w:num w:numId="9">
    <w:abstractNumId w:val="0"/>
  </w:num>
  <w:num w:numId="10">
    <w:abstractNumId w:val="4"/>
  </w:num>
  <w:num w:numId="11">
    <w:abstractNumId w:val="2"/>
  </w:num>
  <w:num w:numId="12">
    <w:abstractNumId w:val="3"/>
  </w:num>
  <w:num w:numId="13">
    <w:abstractNumId w:val="10"/>
  </w:num>
  <w:num w:numId="14">
    <w:abstractNumId w:val="8"/>
  </w:num>
  <w:num w:numId="15">
    <w:abstractNumId w:val="16"/>
  </w:num>
  <w:num w:numId="16">
    <w:abstractNumId w:val="5"/>
  </w:num>
  <w:num w:numId="17">
    <w:abstractNumId w:val="6"/>
  </w:num>
  <w:num w:numId="18">
    <w:abstractNumId w:val="18"/>
  </w:num>
  <w:num w:numId="19">
    <w:abstractNumId w:val="12"/>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4D0"/>
    <w:rsid w:val="000C087C"/>
    <w:rsid w:val="000C0DB6"/>
    <w:rsid w:val="000C1303"/>
    <w:rsid w:val="000C3AD3"/>
    <w:rsid w:val="000C5516"/>
    <w:rsid w:val="000C593D"/>
    <w:rsid w:val="000D300C"/>
    <w:rsid w:val="000D446C"/>
    <w:rsid w:val="000D5C97"/>
    <w:rsid w:val="000E2E6F"/>
    <w:rsid w:val="000E4459"/>
    <w:rsid w:val="000E4FB2"/>
    <w:rsid w:val="000F0565"/>
    <w:rsid w:val="000F1DC0"/>
    <w:rsid w:val="000F3E8E"/>
    <w:rsid w:val="001006BE"/>
    <w:rsid w:val="001008EA"/>
    <w:rsid w:val="00102581"/>
    <w:rsid w:val="00104529"/>
    <w:rsid w:val="00105EC8"/>
    <w:rsid w:val="00107B37"/>
    <w:rsid w:val="00112AAF"/>
    <w:rsid w:val="0011484A"/>
    <w:rsid w:val="001158CD"/>
    <w:rsid w:val="00117CDA"/>
    <w:rsid w:val="00122488"/>
    <w:rsid w:val="00123B06"/>
    <w:rsid w:val="001308B4"/>
    <w:rsid w:val="00130CDE"/>
    <w:rsid w:val="001321BF"/>
    <w:rsid w:val="00134D2E"/>
    <w:rsid w:val="00140AA4"/>
    <w:rsid w:val="00141242"/>
    <w:rsid w:val="001415F0"/>
    <w:rsid w:val="00143406"/>
    <w:rsid w:val="001446B9"/>
    <w:rsid w:val="0014525B"/>
    <w:rsid w:val="00147B96"/>
    <w:rsid w:val="0015115F"/>
    <w:rsid w:val="001538DF"/>
    <w:rsid w:val="0015564E"/>
    <w:rsid w:val="0015658F"/>
    <w:rsid w:val="00156CC8"/>
    <w:rsid w:val="00157C64"/>
    <w:rsid w:val="0016749B"/>
    <w:rsid w:val="0017336D"/>
    <w:rsid w:val="0017531A"/>
    <w:rsid w:val="001759F7"/>
    <w:rsid w:val="001761D4"/>
    <w:rsid w:val="0018029E"/>
    <w:rsid w:val="001813AD"/>
    <w:rsid w:val="00183FC6"/>
    <w:rsid w:val="00183FD4"/>
    <w:rsid w:val="00184FAF"/>
    <w:rsid w:val="001878C4"/>
    <w:rsid w:val="00190EBF"/>
    <w:rsid w:val="00192CF6"/>
    <w:rsid w:val="001A3485"/>
    <w:rsid w:val="001A6D42"/>
    <w:rsid w:val="001B1C07"/>
    <w:rsid w:val="001B434D"/>
    <w:rsid w:val="001C0FF1"/>
    <w:rsid w:val="001D00D8"/>
    <w:rsid w:val="001D027B"/>
    <w:rsid w:val="001D0FD6"/>
    <w:rsid w:val="001D2BEF"/>
    <w:rsid w:val="001D2C34"/>
    <w:rsid w:val="001D5C3D"/>
    <w:rsid w:val="001D62F8"/>
    <w:rsid w:val="001E4345"/>
    <w:rsid w:val="001E5129"/>
    <w:rsid w:val="001E7704"/>
    <w:rsid w:val="001F05D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5657"/>
    <w:rsid w:val="002D2720"/>
    <w:rsid w:val="002D5C2F"/>
    <w:rsid w:val="002D6746"/>
    <w:rsid w:val="002D7562"/>
    <w:rsid w:val="002D75AF"/>
    <w:rsid w:val="002E015B"/>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17F5"/>
    <w:rsid w:val="0031208C"/>
    <w:rsid w:val="00312D25"/>
    <w:rsid w:val="00320231"/>
    <w:rsid w:val="00320C3E"/>
    <w:rsid w:val="00323720"/>
    <w:rsid w:val="00326265"/>
    <w:rsid w:val="003277B9"/>
    <w:rsid w:val="00327D9B"/>
    <w:rsid w:val="00331C15"/>
    <w:rsid w:val="00331DD9"/>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4235"/>
    <w:rsid w:val="00371FE9"/>
    <w:rsid w:val="00376DD6"/>
    <w:rsid w:val="00381BC9"/>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F0A30"/>
    <w:rsid w:val="003F36DF"/>
    <w:rsid w:val="003F48ED"/>
    <w:rsid w:val="003F59B6"/>
    <w:rsid w:val="00400CBE"/>
    <w:rsid w:val="00402497"/>
    <w:rsid w:val="00402BE7"/>
    <w:rsid w:val="00404F8A"/>
    <w:rsid w:val="00406623"/>
    <w:rsid w:val="0041555A"/>
    <w:rsid w:val="00416127"/>
    <w:rsid w:val="00416DA2"/>
    <w:rsid w:val="00421A3E"/>
    <w:rsid w:val="00422233"/>
    <w:rsid w:val="0042622E"/>
    <w:rsid w:val="00426517"/>
    <w:rsid w:val="00426B34"/>
    <w:rsid w:val="0043402A"/>
    <w:rsid w:val="0043443C"/>
    <w:rsid w:val="0043474B"/>
    <w:rsid w:val="00436376"/>
    <w:rsid w:val="004415E2"/>
    <w:rsid w:val="00441AF5"/>
    <w:rsid w:val="00441F9F"/>
    <w:rsid w:val="0044390F"/>
    <w:rsid w:val="0044428C"/>
    <w:rsid w:val="00452FE6"/>
    <w:rsid w:val="0045304F"/>
    <w:rsid w:val="004531A7"/>
    <w:rsid w:val="0045380C"/>
    <w:rsid w:val="00454F40"/>
    <w:rsid w:val="00460F41"/>
    <w:rsid w:val="00465274"/>
    <w:rsid w:val="004659EC"/>
    <w:rsid w:val="00467F7E"/>
    <w:rsid w:val="00472503"/>
    <w:rsid w:val="00472A9A"/>
    <w:rsid w:val="00480FC0"/>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3903"/>
    <w:rsid w:val="004C53E0"/>
    <w:rsid w:val="004C6F50"/>
    <w:rsid w:val="004D03A5"/>
    <w:rsid w:val="004E112E"/>
    <w:rsid w:val="004E1612"/>
    <w:rsid w:val="004E3910"/>
    <w:rsid w:val="004E421F"/>
    <w:rsid w:val="004E57E8"/>
    <w:rsid w:val="004F219E"/>
    <w:rsid w:val="004F7E81"/>
    <w:rsid w:val="00503E08"/>
    <w:rsid w:val="00505A08"/>
    <w:rsid w:val="00506BB7"/>
    <w:rsid w:val="00516057"/>
    <w:rsid w:val="00520EDD"/>
    <w:rsid w:val="00525BB8"/>
    <w:rsid w:val="0052689A"/>
    <w:rsid w:val="00530A84"/>
    <w:rsid w:val="00530F22"/>
    <w:rsid w:val="00532BDA"/>
    <w:rsid w:val="00542419"/>
    <w:rsid w:val="00542527"/>
    <w:rsid w:val="005447CB"/>
    <w:rsid w:val="00545B6A"/>
    <w:rsid w:val="0054774E"/>
    <w:rsid w:val="0055041A"/>
    <w:rsid w:val="00556DBA"/>
    <w:rsid w:val="005657A5"/>
    <w:rsid w:val="00572BF6"/>
    <w:rsid w:val="00574BDA"/>
    <w:rsid w:val="005773D0"/>
    <w:rsid w:val="00577F4C"/>
    <w:rsid w:val="00580DC4"/>
    <w:rsid w:val="0058531B"/>
    <w:rsid w:val="00585862"/>
    <w:rsid w:val="00594638"/>
    <w:rsid w:val="00596B67"/>
    <w:rsid w:val="0059723C"/>
    <w:rsid w:val="005A18C9"/>
    <w:rsid w:val="005A7C53"/>
    <w:rsid w:val="005B00CF"/>
    <w:rsid w:val="005B2369"/>
    <w:rsid w:val="005B7AA7"/>
    <w:rsid w:val="005C09F0"/>
    <w:rsid w:val="005C1D48"/>
    <w:rsid w:val="005C1EFE"/>
    <w:rsid w:val="005C2C43"/>
    <w:rsid w:val="005C377C"/>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2010"/>
    <w:rsid w:val="00613CE6"/>
    <w:rsid w:val="006145A3"/>
    <w:rsid w:val="00615F45"/>
    <w:rsid w:val="006220F7"/>
    <w:rsid w:val="0062446A"/>
    <w:rsid w:val="0062573A"/>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4C79"/>
    <w:rsid w:val="006C62EC"/>
    <w:rsid w:val="006D086F"/>
    <w:rsid w:val="006D366C"/>
    <w:rsid w:val="006D535D"/>
    <w:rsid w:val="006D7ADD"/>
    <w:rsid w:val="006E1F85"/>
    <w:rsid w:val="006E3328"/>
    <w:rsid w:val="006E54DF"/>
    <w:rsid w:val="006E7A65"/>
    <w:rsid w:val="006F39A3"/>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57DB"/>
    <w:rsid w:val="007859E0"/>
    <w:rsid w:val="007A02AB"/>
    <w:rsid w:val="007A1752"/>
    <w:rsid w:val="007A182B"/>
    <w:rsid w:val="007A19F0"/>
    <w:rsid w:val="007A1E87"/>
    <w:rsid w:val="007B3F49"/>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ADE"/>
    <w:rsid w:val="00826680"/>
    <w:rsid w:val="008301FE"/>
    <w:rsid w:val="0083334D"/>
    <w:rsid w:val="00833FEA"/>
    <w:rsid w:val="00834FC1"/>
    <w:rsid w:val="00837241"/>
    <w:rsid w:val="00841A9F"/>
    <w:rsid w:val="00843757"/>
    <w:rsid w:val="008448E5"/>
    <w:rsid w:val="00845AB8"/>
    <w:rsid w:val="00852278"/>
    <w:rsid w:val="008522B3"/>
    <w:rsid w:val="00864399"/>
    <w:rsid w:val="008660E8"/>
    <w:rsid w:val="008706C9"/>
    <w:rsid w:val="00871404"/>
    <w:rsid w:val="00871BCF"/>
    <w:rsid w:val="008761F6"/>
    <w:rsid w:val="008832F9"/>
    <w:rsid w:val="008839AB"/>
    <w:rsid w:val="00883D65"/>
    <w:rsid w:val="008906E3"/>
    <w:rsid w:val="00891516"/>
    <w:rsid w:val="0089348E"/>
    <w:rsid w:val="008B02DE"/>
    <w:rsid w:val="008B08F4"/>
    <w:rsid w:val="008B233D"/>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CD6"/>
    <w:rsid w:val="0093721D"/>
    <w:rsid w:val="00942FCA"/>
    <w:rsid w:val="009445A4"/>
    <w:rsid w:val="00947682"/>
    <w:rsid w:val="00952B10"/>
    <w:rsid w:val="00956874"/>
    <w:rsid w:val="00956D7C"/>
    <w:rsid w:val="0096061D"/>
    <w:rsid w:val="009611B2"/>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BB9"/>
    <w:rsid w:val="009B793A"/>
    <w:rsid w:val="009C4694"/>
    <w:rsid w:val="009C7786"/>
    <w:rsid w:val="009D12BF"/>
    <w:rsid w:val="009D7D9A"/>
    <w:rsid w:val="009E0881"/>
    <w:rsid w:val="009E17E6"/>
    <w:rsid w:val="009E1D52"/>
    <w:rsid w:val="009F1363"/>
    <w:rsid w:val="009F4E11"/>
    <w:rsid w:val="009F6139"/>
    <w:rsid w:val="00A004EB"/>
    <w:rsid w:val="00A01BF2"/>
    <w:rsid w:val="00A01EFB"/>
    <w:rsid w:val="00A023CF"/>
    <w:rsid w:val="00A05499"/>
    <w:rsid w:val="00A1058C"/>
    <w:rsid w:val="00A134FD"/>
    <w:rsid w:val="00A215EC"/>
    <w:rsid w:val="00A22D1C"/>
    <w:rsid w:val="00A2404E"/>
    <w:rsid w:val="00A244C6"/>
    <w:rsid w:val="00A24CC3"/>
    <w:rsid w:val="00A37A4D"/>
    <w:rsid w:val="00A400A9"/>
    <w:rsid w:val="00A44264"/>
    <w:rsid w:val="00A45A27"/>
    <w:rsid w:val="00A46571"/>
    <w:rsid w:val="00A477F9"/>
    <w:rsid w:val="00A52928"/>
    <w:rsid w:val="00A53D88"/>
    <w:rsid w:val="00A55E75"/>
    <w:rsid w:val="00A5697A"/>
    <w:rsid w:val="00A60A4F"/>
    <w:rsid w:val="00A6163A"/>
    <w:rsid w:val="00A6191E"/>
    <w:rsid w:val="00A63779"/>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66FD"/>
    <w:rsid w:val="00AA18B5"/>
    <w:rsid w:val="00AA510C"/>
    <w:rsid w:val="00AA5829"/>
    <w:rsid w:val="00AA6034"/>
    <w:rsid w:val="00AB67C6"/>
    <w:rsid w:val="00AB6B14"/>
    <w:rsid w:val="00AC0C45"/>
    <w:rsid w:val="00AC60AC"/>
    <w:rsid w:val="00AD042A"/>
    <w:rsid w:val="00AD6247"/>
    <w:rsid w:val="00AD6CC2"/>
    <w:rsid w:val="00AD7EE0"/>
    <w:rsid w:val="00AE33C5"/>
    <w:rsid w:val="00AE3746"/>
    <w:rsid w:val="00AE61E7"/>
    <w:rsid w:val="00AF2065"/>
    <w:rsid w:val="00AF6D78"/>
    <w:rsid w:val="00B00459"/>
    <w:rsid w:val="00B01DB9"/>
    <w:rsid w:val="00B022E7"/>
    <w:rsid w:val="00B02A53"/>
    <w:rsid w:val="00B1037E"/>
    <w:rsid w:val="00B2029D"/>
    <w:rsid w:val="00B20420"/>
    <w:rsid w:val="00B24083"/>
    <w:rsid w:val="00B259B7"/>
    <w:rsid w:val="00B33A27"/>
    <w:rsid w:val="00B3546B"/>
    <w:rsid w:val="00B3570B"/>
    <w:rsid w:val="00B36E9F"/>
    <w:rsid w:val="00B433D1"/>
    <w:rsid w:val="00B46F8F"/>
    <w:rsid w:val="00B515EF"/>
    <w:rsid w:val="00B5172C"/>
    <w:rsid w:val="00B519DF"/>
    <w:rsid w:val="00B55149"/>
    <w:rsid w:val="00B56805"/>
    <w:rsid w:val="00B571BA"/>
    <w:rsid w:val="00B6514D"/>
    <w:rsid w:val="00B720DB"/>
    <w:rsid w:val="00B747F6"/>
    <w:rsid w:val="00B77251"/>
    <w:rsid w:val="00B8193A"/>
    <w:rsid w:val="00B8237B"/>
    <w:rsid w:val="00B82383"/>
    <w:rsid w:val="00B83AB9"/>
    <w:rsid w:val="00B8584E"/>
    <w:rsid w:val="00B87CE8"/>
    <w:rsid w:val="00BA04D8"/>
    <w:rsid w:val="00BA0CDA"/>
    <w:rsid w:val="00BA0D37"/>
    <w:rsid w:val="00BA0E43"/>
    <w:rsid w:val="00BA4040"/>
    <w:rsid w:val="00BA5319"/>
    <w:rsid w:val="00BA5D38"/>
    <w:rsid w:val="00BA60EA"/>
    <w:rsid w:val="00BB1637"/>
    <w:rsid w:val="00BB68EB"/>
    <w:rsid w:val="00BB7BE8"/>
    <w:rsid w:val="00BC0CAD"/>
    <w:rsid w:val="00BC2BDD"/>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D28"/>
    <w:rsid w:val="00C23DFF"/>
    <w:rsid w:val="00C30373"/>
    <w:rsid w:val="00C3145F"/>
    <w:rsid w:val="00C41E96"/>
    <w:rsid w:val="00C436FE"/>
    <w:rsid w:val="00C452D1"/>
    <w:rsid w:val="00C50E59"/>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B318E"/>
    <w:rsid w:val="00CB38E7"/>
    <w:rsid w:val="00CB3CFC"/>
    <w:rsid w:val="00CB5237"/>
    <w:rsid w:val="00CC20A7"/>
    <w:rsid w:val="00CC3986"/>
    <w:rsid w:val="00CC434E"/>
    <w:rsid w:val="00CD0B11"/>
    <w:rsid w:val="00CD52BD"/>
    <w:rsid w:val="00CD588D"/>
    <w:rsid w:val="00CD5DEE"/>
    <w:rsid w:val="00CE1EFB"/>
    <w:rsid w:val="00CE4D1D"/>
    <w:rsid w:val="00CE56C1"/>
    <w:rsid w:val="00CE5789"/>
    <w:rsid w:val="00CE7376"/>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50B40"/>
    <w:rsid w:val="00D50FBA"/>
    <w:rsid w:val="00D5144C"/>
    <w:rsid w:val="00D5447B"/>
    <w:rsid w:val="00D600D2"/>
    <w:rsid w:val="00D6191A"/>
    <w:rsid w:val="00D6676B"/>
    <w:rsid w:val="00D704E7"/>
    <w:rsid w:val="00D71330"/>
    <w:rsid w:val="00D73850"/>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6085"/>
    <w:rsid w:val="00DD6B72"/>
    <w:rsid w:val="00DD7301"/>
    <w:rsid w:val="00DE189E"/>
    <w:rsid w:val="00DE7E62"/>
    <w:rsid w:val="00DF1AA8"/>
    <w:rsid w:val="00DF55A4"/>
    <w:rsid w:val="00DF56AD"/>
    <w:rsid w:val="00E04419"/>
    <w:rsid w:val="00E100C7"/>
    <w:rsid w:val="00E1164A"/>
    <w:rsid w:val="00E11FD7"/>
    <w:rsid w:val="00E122BE"/>
    <w:rsid w:val="00E130B6"/>
    <w:rsid w:val="00E17840"/>
    <w:rsid w:val="00E23EFF"/>
    <w:rsid w:val="00E33704"/>
    <w:rsid w:val="00E34704"/>
    <w:rsid w:val="00E35384"/>
    <w:rsid w:val="00E41531"/>
    <w:rsid w:val="00E42B5D"/>
    <w:rsid w:val="00E43003"/>
    <w:rsid w:val="00E434E0"/>
    <w:rsid w:val="00E46982"/>
    <w:rsid w:val="00E50656"/>
    <w:rsid w:val="00E51969"/>
    <w:rsid w:val="00E60939"/>
    <w:rsid w:val="00E61092"/>
    <w:rsid w:val="00E611C5"/>
    <w:rsid w:val="00E641DB"/>
    <w:rsid w:val="00E65EB5"/>
    <w:rsid w:val="00E660CE"/>
    <w:rsid w:val="00E66809"/>
    <w:rsid w:val="00E6726D"/>
    <w:rsid w:val="00E75169"/>
    <w:rsid w:val="00E75D0F"/>
    <w:rsid w:val="00E77681"/>
    <w:rsid w:val="00E77B1E"/>
    <w:rsid w:val="00E834E5"/>
    <w:rsid w:val="00E83D5C"/>
    <w:rsid w:val="00E9198B"/>
    <w:rsid w:val="00E92247"/>
    <w:rsid w:val="00EA4035"/>
    <w:rsid w:val="00EA5B56"/>
    <w:rsid w:val="00EB1912"/>
    <w:rsid w:val="00EB415F"/>
    <w:rsid w:val="00EB5E25"/>
    <w:rsid w:val="00EB6815"/>
    <w:rsid w:val="00EC3945"/>
    <w:rsid w:val="00EC57E8"/>
    <w:rsid w:val="00ED3EE1"/>
    <w:rsid w:val="00ED65DA"/>
    <w:rsid w:val="00ED7FCA"/>
    <w:rsid w:val="00EE299D"/>
    <w:rsid w:val="00EE2B30"/>
    <w:rsid w:val="00EE60B8"/>
    <w:rsid w:val="00EF1D42"/>
    <w:rsid w:val="00EF2F22"/>
    <w:rsid w:val="00EF38C9"/>
    <w:rsid w:val="00F025E8"/>
    <w:rsid w:val="00F02A48"/>
    <w:rsid w:val="00F053E2"/>
    <w:rsid w:val="00F0672C"/>
    <w:rsid w:val="00F06C38"/>
    <w:rsid w:val="00F1202E"/>
    <w:rsid w:val="00F148A7"/>
    <w:rsid w:val="00F15157"/>
    <w:rsid w:val="00F1616E"/>
    <w:rsid w:val="00F20CD7"/>
    <w:rsid w:val="00F22C51"/>
    <w:rsid w:val="00F238EA"/>
    <w:rsid w:val="00F248CA"/>
    <w:rsid w:val="00F263DB"/>
    <w:rsid w:val="00F2762A"/>
    <w:rsid w:val="00F31B6B"/>
    <w:rsid w:val="00F33695"/>
    <w:rsid w:val="00F345D1"/>
    <w:rsid w:val="00F3638B"/>
    <w:rsid w:val="00F400B3"/>
    <w:rsid w:val="00F40213"/>
    <w:rsid w:val="00F40DED"/>
    <w:rsid w:val="00F5462B"/>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5EFB"/>
    <w:rsid w:val="00F9650F"/>
    <w:rsid w:val="00F97060"/>
    <w:rsid w:val="00FA3A09"/>
    <w:rsid w:val="00FB20A4"/>
    <w:rsid w:val="00FB6C3E"/>
    <w:rsid w:val="00FB72D4"/>
    <w:rsid w:val="00FB7F2B"/>
    <w:rsid w:val="00FC044F"/>
    <w:rsid w:val="00FC4BFD"/>
    <w:rsid w:val="00FC5A4C"/>
    <w:rsid w:val="00FC75CA"/>
    <w:rsid w:val="00FD03B8"/>
    <w:rsid w:val="00FD6845"/>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rPr>
  </w:style>
  <w:style w:type="character" w:customStyle="1" w:styleId="CommentTextChar">
    <w:name w:val="Comment Text Char"/>
    <w:basedOn w:val="DefaultParagraphFont"/>
    <w:link w:val="CommentText"/>
    <w:uiPriority w:val="99"/>
    <w:rsid w:val="00426517"/>
    <w:rPr>
      <w:sz w:val="20"/>
      <w:szCs w:val="20"/>
      <w:lang w:val="es-ES"/>
    </w:rPr>
  </w:style>
  <w:style w:type="paragraph" w:styleId="EndnoteText">
    <w:name w:val="endnote text"/>
    <w:basedOn w:val="Normal"/>
    <w:link w:val="EndnoteTextChar"/>
    <w:uiPriority w:val="99"/>
    <w:unhideWhenUsed/>
    <w:rsid w:val="00426517"/>
    <w:rPr>
      <w:rFonts w:ascii="Arial" w:eastAsia="Arial" w:hAnsi="Arial" w:cs="Arial"/>
      <w:sz w:val="20"/>
      <w:szCs w:val="20"/>
      <w:lang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s-ES"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style>
  <w:style w:type="paragraph" w:styleId="FootnoteText">
    <w:name w:val="footnote text"/>
    <w:basedOn w:val="Normal"/>
    <w:link w:val="FootnoteTextChar"/>
    <w:uiPriority w:val="99"/>
    <w:semiHidden/>
    <w:unhideWhenUsed/>
    <w:rsid w:val="00B87CE8"/>
    <w:rPr>
      <w:sz w:val="20"/>
      <w:szCs w:val="20"/>
    </w:rPr>
  </w:style>
  <w:style w:type="character" w:customStyle="1" w:styleId="FootnoteTextChar">
    <w:name w:val="Footnote Text Char"/>
    <w:basedOn w:val="DefaultParagraphFont"/>
    <w:link w:val="FootnoteText"/>
    <w:uiPriority w:val="99"/>
    <w:semiHidden/>
    <w:rsid w:val="00B87CE8"/>
    <w:rPr>
      <w:sz w:val="20"/>
      <w:szCs w:val="20"/>
      <w:lang w:val="es-ES"/>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rPr>
  </w:style>
  <w:style w:type="character" w:customStyle="1" w:styleId="CommentSubjectChar">
    <w:name w:val="Comment Subject Char"/>
    <w:basedOn w:val="CommentTextChar"/>
    <w:link w:val="CommentSubject"/>
    <w:uiPriority w:val="99"/>
    <w:semiHidden/>
    <w:rsid w:val="009877F0"/>
    <w:rPr>
      <w:b/>
      <w:bCs/>
      <w:sz w:val="20"/>
      <w:szCs w:val="20"/>
      <w:lang w:val="es-ES"/>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rPr>
  </w:style>
  <w:style w:type="character" w:customStyle="1" w:styleId="BodyTextChar">
    <w:name w:val="Body Text Char"/>
    <w:aliases w:val="CFMCA Body Text Char,Texto independiente Char"/>
    <w:basedOn w:val="DefaultParagraphFont"/>
    <w:link w:val="BodyText"/>
    <w:rsid w:val="000B1829"/>
    <w:rPr>
      <w:rFonts w:cstheme="minorHAnsi"/>
      <w:sz w:val="21"/>
      <w:lang w:val="es-ES"/>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s-ES"/>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s-ES"/>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4B2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coalitionsecretariat@financeministersforclimate.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financeministersforclimate.org"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financeministersforclimate.org/events/6th-ministerial-mee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inanceministersforclimate.org/sites/cape/files/inline-files/2021%20Annual%20Report.pdf" TargetMode="External"/><Relationship Id="rId20" Type="http://schemas.openxmlformats.org/officeDocument/2006/relationships/hyperlink" Target="mailto:masyita.crystallin@kemenkeu.go.i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financeministersforclimate.org/sites/cape/files/inline-files/Joint%20Ministerial%20Statement%20-%20October%202021.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pekka.moren@gov.fi"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financeministersforclimate.org/sites/cape/files/inline-files/Joint%20Ministerial%20Statement%20-%20October%202021.pdf"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mso-contentType ?>
<SharedContentType xmlns="Microsoft.SharePoint.Taxonomy.ContentTypeSync" SourceId="2a6c10d7-b926-4fc0-945e-3cbf5049f6bd" ContentTypeId="0x010100F4C63C3BD852AE468EAEFD0E6C57C64F0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2021-10-13T12:39:45+00:00</WBDocs_Document_Dat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BDocument" ma:contentTypeID="0x010100F4C63C3BD852AE468EAEFD0E6C57C64F0200C92FC565FFFF0D4B8B91FEEC6A7E2860" ma:contentTypeVersion="21" ma:contentTypeDescription="" ma:contentTypeScope="" ma:versionID="4f32bb1e659a9410256e89f49bd27c99">
  <xsd:schema xmlns:xsd="http://www.w3.org/2001/XMLSchema" xmlns:xs="http://www.w3.org/2001/XMLSchema" xmlns:p="http://schemas.microsoft.com/office/2006/metadata/properties" xmlns:ns3="3e02667f-0271-471b-bd6e-11a2e16def1d" targetNamespace="http://schemas.microsoft.com/office/2006/metadata/properties" ma:root="true" ma:fieldsID="f380152d33b496515db309f6edbcb0eb"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493ef8d5-bfc7-4d39-8edf-00a4b0a92039}" ma:internalName="TaxCatchAll" ma:showField="CatchAllData" ma:web="0b5a27db-5a22-45d5-bf4d-4be7faae5b20">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493ef8d5-bfc7-4d39-8edf-00a4b0a92039}" ma:internalName="TaxCatchAllLabel" ma:readOnly="true" ma:showField="CatchAllDataLabel" ma:web="0b5a27db-5a22-45d5-bf4d-4be7faae5b20">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GCSBA - Business Services|8a49ff6b-2780-49e0-862c-7877032b03ac'"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4D248E-AFC8-437B-83A2-545996501A01}">
  <ds:schemaRefs>
    <ds:schemaRef ds:uri="Microsoft.SharePoint.Taxonomy.ContentTypeSync"/>
  </ds:schemaRefs>
</ds:datastoreItem>
</file>

<file path=customXml/itemProps3.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4.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 ds:uri="3e02667f-0271-471b-bd6e-11a2e16def1d"/>
  </ds:schemaRefs>
</ds:datastoreItem>
</file>

<file path=customXml/itemProps5.xml><?xml version="1.0" encoding="utf-8"?>
<ds:datastoreItem xmlns:ds="http://schemas.openxmlformats.org/officeDocument/2006/customXml" ds:itemID="{676BB3B6-A75A-40B6-8E63-17ED1D6EB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37F801-201F-4C1A-83BF-C019A6D0DA11}">
  <ds:schemaRefs>
    <ds:schemaRef ds:uri="http://schemas.microsoft.com/sharepoint/events"/>
  </ds:schemaRefs>
</ds:datastoreItem>
</file>

<file path=customXml/itemProps7.xml><?xml version="1.0" encoding="utf-8"?>
<ds:datastoreItem xmlns:ds="http://schemas.openxmlformats.org/officeDocument/2006/customXml" ds:itemID="{8E9BABF6-12EC-FE4B-BD8D-26018691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918</Words>
  <Characters>5236</Characters>
  <Application>Microsoft Office Word</Application>
  <DocSecurity>0</DocSecurity>
  <Lines>43</Lines>
  <Paragraphs>12</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3</cp:revision>
  <dcterms:created xsi:type="dcterms:W3CDTF">2021-10-13T14:48:00Z</dcterms:created>
  <dcterms:modified xsi:type="dcterms:W3CDTF">2021-10-13T14:49:00Z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0x010100F4C63C3BD852AE468EAEFD0E6C57C64F0200C92FC565FFFF0D4B8B91FEEC6A7E2860</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y fmtid="{D5CDD505-2E9C-101B-9397-08002B2CF9AE}" pid="5" name="WBDocs_Local_Document_Type">
    <vt:lpwstr/>
  </property>
  <property fmtid="{D5CDD505-2E9C-101B-9397-08002B2CF9AE}" pid="6" name="WBDocs_Originating_Unit">
    <vt:lpwstr>-1;#GCSBA - Business Services|8a49ff6b-2780-49e0-862c-7877032b03ac'</vt:lpwstr>
  </property>
</Properties>
</file>